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372" w:rsidRDefault="00407372" w:rsidP="0027242A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noProof/>
          <w:kern w:val="2"/>
          <w:sz w:val="24"/>
          <w:szCs w:val="24"/>
        </w:rPr>
        <w:drawing>
          <wp:inline distT="0" distB="0" distL="0" distR="0">
            <wp:extent cx="9611360" cy="6936298"/>
            <wp:effectExtent l="19050" t="0" r="8890" b="0"/>
            <wp:docPr id="2" name="Рисунок 2" descr="K:\электронное обр\сетк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электронное обр\сетка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36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42A" w:rsidRPr="001F7FDC" w:rsidRDefault="0027242A" w:rsidP="001F7FD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F7FD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27242A" w:rsidRDefault="0027242A" w:rsidP="0027242A">
      <w:pPr>
        <w:tabs>
          <w:tab w:val="left" w:pos="4090"/>
        </w:tabs>
        <w:rPr>
          <w:sz w:val="24"/>
          <w:szCs w:val="24"/>
        </w:rPr>
      </w:pPr>
    </w:p>
    <w:p w:rsidR="0027242A" w:rsidRPr="00FC6F05" w:rsidRDefault="0027242A" w:rsidP="0027242A">
      <w:pPr>
        <w:pStyle w:val="a4"/>
        <w:tabs>
          <w:tab w:val="left" w:pos="4090"/>
        </w:tabs>
        <w:spacing w:after="0" w:line="240" w:lineRule="auto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FC6F05">
        <w:rPr>
          <w:rFonts w:ascii="Times New Roman" w:hAnsi="Times New Roman"/>
          <w:b/>
          <w:sz w:val="28"/>
          <w:szCs w:val="28"/>
        </w:rPr>
        <w:t>1.Режим функционирования ДОУ на 2015-2016 учебный год</w:t>
      </w:r>
    </w:p>
    <w:p w:rsidR="0027242A" w:rsidRPr="00D85AAA" w:rsidRDefault="0027242A" w:rsidP="0027242A">
      <w:pPr>
        <w:pStyle w:val="a4"/>
        <w:tabs>
          <w:tab w:val="left" w:pos="4090"/>
        </w:tabs>
        <w:ind w:left="1418"/>
        <w:rPr>
          <w:rFonts w:ascii="Times New Roman" w:hAnsi="Times New Roman"/>
          <w:b/>
          <w:sz w:val="24"/>
          <w:szCs w:val="24"/>
        </w:rPr>
      </w:pPr>
    </w:p>
    <w:p w:rsidR="0027242A" w:rsidRPr="00D85AAA" w:rsidRDefault="0027242A" w:rsidP="0027242A">
      <w:pPr>
        <w:pStyle w:val="a4"/>
        <w:numPr>
          <w:ilvl w:val="0"/>
          <w:numId w:val="2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Дошкольное образовательное</w:t>
      </w:r>
      <w:r w:rsidR="00E1322B">
        <w:rPr>
          <w:rFonts w:ascii="Times New Roman" w:hAnsi="Times New Roman"/>
          <w:sz w:val="24"/>
          <w:szCs w:val="24"/>
        </w:rPr>
        <w:t xml:space="preserve"> учреждение функционирует с 7</w:t>
      </w:r>
      <w:r>
        <w:rPr>
          <w:rFonts w:ascii="Times New Roman" w:hAnsi="Times New Roman"/>
          <w:sz w:val="24"/>
          <w:szCs w:val="24"/>
        </w:rPr>
        <w:t>.00</w:t>
      </w:r>
      <w:r w:rsidRPr="00D85AAA">
        <w:rPr>
          <w:rFonts w:ascii="Times New Roman" w:hAnsi="Times New Roman"/>
          <w:sz w:val="24"/>
          <w:szCs w:val="24"/>
        </w:rPr>
        <w:t xml:space="preserve"> до 1</w:t>
      </w:r>
      <w:r w:rsidR="00126D7A">
        <w:rPr>
          <w:rFonts w:ascii="Times New Roman" w:hAnsi="Times New Roman"/>
          <w:sz w:val="24"/>
          <w:szCs w:val="24"/>
        </w:rPr>
        <w:t>6</w:t>
      </w:r>
      <w:r w:rsidRPr="00D85AAA">
        <w:rPr>
          <w:rFonts w:ascii="Times New Roman" w:hAnsi="Times New Roman"/>
          <w:sz w:val="24"/>
          <w:szCs w:val="24"/>
        </w:rPr>
        <w:t>.00</w:t>
      </w:r>
    </w:p>
    <w:p w:rsidR="0027242A" w:rsidRPr="00D85AAA" w:rsidRDefault="0027242A" w:rsidP="0027242A">
      <w:pPr>
        <w:pStyle w:val="a4"/>
        <w:numPr>
          <w:ilvl w:val="0"/>
          <w:numId w:val="2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Продолжительность учебного года:</w:t>
      </w:r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начало уч</w:t>
      </w:r>
      <w:r>
        <w:rPr>
          <w:rFonts w:ascii="Times New Roman" w:hAnsi="Times New Roman"/>
          <w:sz w:val="24"/>
          <w:szCs w:val="24"/>
        </w:rPr>
        <w:t>ебного года – с 01 сентября 2015</w:t>
      </w:r>
      <w:r w:rsidRPr="00D85AAA">
        <w:rPr>
          <w:rFonts w:ascii="Times New Roman" w:hAnsi="Times New Roman"/>
          <w:sz w:val="24"/>
          <w:szCs w:val="24"/>
        </w:rPr>
        <w:t xml:space="preserve"> года;</w:t>
      </w:r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окончание учебного года – 31 мая 2016</w:t>
      </w:r>
      <w:r w:rsidRPr="00D85AAA">
        <w:rPr>
          <w:rFonts w:ascii="Times New Roman" w:hAnsi="Times New Roman"/>
          <w:sz w:val="24"/>
          <w:szCs w:val="24"/>
        </w:rPr>
        <w:t xml:space="preserve"> года;</w:t>
      </w:r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85AAA">
        <w:rPr>
          <w:rFonts w:ascii="Times New Roman" w:hAnsi="Times New Roman"/>
          <w:sz w:val="24"/>
          <w:szCs w:val="24"/>
        </w:rPr>
        <w:t xml:space="preserve">продолжительность учебной недели – 5 дней: понедельник, вторник, среда, четверг, пятница; </w:t>
      </w:r>
      <w:r w:rsidRPr="00FC6F05">
        <w:rPr>
          <w:rFonts w:ascii="Times New Roman" w:hAnsi="Times New Roman"/>
          <w:b/>
          <w:sz w:val="24"/>
          <w:szCs w:val="24"/>
        </w:rPr>
        <w:t>выходные дни</w:t>
      </w:r>
      <w:r w:rsidRPr="00D85AAA">
        <w:rPr>
          <w:rFonts w:ascii="Times New Roman" w:hAnsi="Times New Roman"/>
          <w:sz w:val="24"/>
          <w:szCs w:val="24"/>
        </w:rPr>
        <w:t>: суббота, воскресенье, праздничные дни;</w:t>
      </w:r>
      <w:proofErr w:type="gramEnd"/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продолжительность учебного года – 36 недель;</w:t>
      </w:r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 xml:space="preserve">каникулярный период – с </w:t>
      </w:r>
      <w:r>
        <w:rPr>
          <w:rFonts w:ascii="Times New Roman" w:hAnsi="Times New Roman"/>
          <w:sz w:val="24"/>
          <w:szCs w:val="24"/>
        </w:rPr>
        <w:t>01 января 2016 г. по 10 января 2016</w:t>
      </w:r>
      <w:r w:rsidRPr="00D85AAA">
        <w:rPr>
          <w:rFonts w:ascii="Times New Roman" w:hAnsi="Times New Roman"/>
          <w:sz w:val="24"/>
          <w:szCs w:val="24"/>
        </w:rPr>
        <w:t xml:space="preserve"> г.;</w:t>
      </w:r>
    </w:p>
    <w:p w:rsidR="0027242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летний оздоровительный перио</w:t>
      </w:r>
      <w:r>
        <w:rPr>
          <w:rFonts w:ascii="Times New Roman" w:hAnsi="Times New Roman"/>
          <w:sz w:val="24"/>
          <w:szCs w:val="24"/>
        </w:rPr>
        <w:t>д – с 01 июня по 31 августа 2016</w:t>
      </w:r>
      <w:r w:rsidRPr="00D85AAA">
        <w:rPr>
          <w:rFonts w:ascii="Times New Roman" w:hAnsi="Times New Roman"/>
          <w:sz w:val="24"/>
          <w:szCs w:val="24"/>
        </w:rPr>
        <w:t xml:space="preserve"> года.</w:t>
      </w:r>
    </w:p>
    <w:p w:rsidR="0027242A" w:rsidRPr="00D85AAA" w:rsidRDefault="0027242A" w:rsidP="0027242A">
      <w:pPr>
        <w:pStyle w:val="a4"/>
        <w:numPr>
          <w:ilvl w:val="0"/>
          <w:numId w:val="3"/>
        </w:numPr>
        <w:tabs>
          <w:tab w:val="left" w:pos="40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сроки  проведение мониторинга с 1.09.15г.-15.09.15г.; с 20.</w:t>
      </w:r>
      <w:r w:rsidR="00126D7A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4.16г.-30.04.16г.</w:t>
      </w:r>
    </w:p>
    <w:p w:rsidR="0027242A" w:rsidRPr="00D85AAA" w:rsidRDefault="0027242A" w:rsidP="0027242A">
      <w:pPr>
        <w:tabs>
          <w:tab w:val="left" w:pos="4090"/>
        </w:tabs>
        <w:ind w:firstLine="709"/>
        <w:rPr>
          <w:rFonts w:ascii="Times New Roman" w:hAnsi="Times New Roman"/>
          <w:sz w:val="24"/>
          <w:szCs w:val="24"/>
        </w:rPr>
      </w:pPr>
      <w:r w:rsidRPr="00D85AAA">
        <w:rPr>
          <w:rFonts w:ascii="Times New Roman" w:hAnsi="Times New Roman"/>
          <w:sz w:val="24"/>
          <w:szCs w:val="24"/>
        </w:rPr>
        <w:t>В дни зимних и летних каникул дети посещают дошкольное учреждение; непосредственно образовательная деятельность проводится только художественно-эстетического и физкультурно-оздоровительного циклов.</w:t>
      </w: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974821" w:rsidRDefault="00974821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b/>
          <w:sz w:val="28"/>
          <w:szCs w:val="28"/>
        </w:rPr>
      </w:pPr>
    </w:p>
    <w:p w:rsidR="0027242A" w:rsidRPr="00FC6F05" w:rsidRDefault="0027242A" w:rsidP="0027242A">
      <w:pPr>
        <w:pStyle w:val="a4"/>
        <w:shd w:val="clear" w:color="auto" w:fill="FFFFFF"/>
        <w:spacing w:before="100" w:beforeAutospacing="1" w:after="100" w:afterAutospacing="1" w:line="240" w:lineRule="auto"/>
        <w:ind w:left="840"/>
        <w:jc w:val="center"/>
        <w:rPr>
          <w:rFonts w:ascii="Times New Roman" w:hAnsi="Times New Roman"/>
          <w:color w:val="000000"/>
          <w:sz w:val="28"/>
          <w:szCs w:val="28"/>
        </w:rPr>
      </w:pPr>
      <w:r w:rsidRPr="00FC6F05">
        <w:rPr>
          <w:rFonts w:ascii="Times New Roman" w:hAnsi="Times New Roman"/>
          <w:b/>
          <w:sz w:val="28"/>
          <w:szCs w:val="28"/>
        </w:rPr>
        <w:t>2.Регламентирование образовательного процесса</w:t>
      </w:r>
    </w:p>
    <w:p w:rsidR="0027242A" w:rsidRDefault="0027242A" w:rsidP="0027242A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p w:rsidR="0027242A" w:rsidRDefault="0027242A" w:rsidP="0027242A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553"/>
        <w:gridCol w:w="875"/>
        <w:gridCol w:w="876"/>
        <w:gridCol w:w="876"/>
        <w:gridCol w:w="876"/>
        <w:gridCol w:w="876"/>
        <w:gridCol w:w="876"/>
        <w:gridCol w:w="828"/>
        <w:gridCol w:w="90"/>
        <w:gridCol w:w="876"/>
        <w:gridCol w:w="876"/>
        <w:gridCol w:w="828"/>
        <w:gridCol w:w="90"/>
        <w:gridCol w:w="876"/>
        <w:gridCol w:w="876"/>
        <w:gridCol w:w="876"/>
        <w:gridCol w:w="876"/>
        <w:gridCol w:w="123"/>
        <w:gridCol w:w="795"/>
      </w:tblGrid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 младшая группа,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занятия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10мин.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 младшая группа,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занятия</w:t>
            </w:r>
          </w:p>
          <w:p w:rsidR="0027242A" w:rsidRPr="00DC28B9" w:rsidRDefault="0027242A" w:rsidP="00647A28">
            <w:pPr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15мин.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средняя группа,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занятия</w:t>
            </w:r>
          </w:p>
          <w:p w:rsidR="0027242A" w:rsidRPr="00DC28B9" w:rsidRDefault="0027242A" w:rsidP="00647A28">
            <w:pPr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20мин.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старшая группа,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занятия</w:t>
            </w:r>
          </w:p>
          <w:p w:rsidR="0027242A" w:rsidRPr="00DC28B9" w:rsidRDefault="0027242A" w:rsidP="00647A28">
            <w:pPr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25мин.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подготовительная группа,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занятия</w:t>
            </w:r>
          </w:p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30мин.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аппликация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/конструирование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0,5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18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DB5EB4" w:rsidRDefault="00DB5EB4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lastRenderedPageBreak/>
              <w:t>18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1.4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1.5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2729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Обучение </w:t>
            </w:r>
            <w:proofErr w:type="gramStart"/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татарскому</w:t>
            </w:r>
            <w:proofErr w:type="gramEnd"/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/</w:t>
            </w:r>
          </w:p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proofErr w:type="gramStart"/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родном</w:t>
            </w:r>
            <w:proofErr w:type="gramEnd"/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 xml:space="preserve">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D23D9" w:rsidRDefault="0027242A" w:rsidP="00647A28">
            <w:pP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D23D9" w:rsidRDefault="0027242A" w:rsidP="00647A28">
            <w:pP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D23D9" w:rsidRDefault="0027242A" w:rsidP="00647A28">
            <w:pP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124974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12497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96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B56DD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 w:rsidR="00B56DD8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6E67D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6E67D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612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2729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Занятия по дополнительному образованию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B20D42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B20D42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Pr="00B20D42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Pr="00C2729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2729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кружки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7242A" w:rsidTr="00647A2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1ч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8ч.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2A" w:rsidRDefault="0027242A" w:rsidP="00647A2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72ч.</w:t>
            </w:r>
          </w:p>
        </w:tc>
      </w:tr>
    </w:tbl>
    <w:p w:rsidR="0027242A" w:rsidRDefault="0027242A" w:rsidP="0027242A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27242A" w:rsidRPr="00DC28B9" w:rsidRDefault="0027242A" w:rsidP="0027242A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  <w:r w:rsidRPr="00DC28B9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</w:p>
    <w:p w:rsidR="0027242A" w:rsidRPr="00DC28B9" w:rsidRDefault="0027242A" w:rsidP="0027242A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C28B9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        Социально-коммуникативное</w:t>
      </w:r>
      <w:r w:rsidRPr="00DC28B9">
        <w:rPr>
          <w:rFonts w:ascii="Times New Roman" w:hAnsi="Times New Roman"/>
          <w:color w:val="000000"/>
          <w:spacing w:val="1"/>
          <w:sz w:val="24"/>
          <w:szCs w:val="24"/>
        </w:rPr>
        <w:t xml:space="preserve"> развитие направлено на усвоение норм и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ценностей, принятых в обществе, включая моральные и нравственные ценности; </w:t>
      </w:r>
      <w:r w:rsidRPr="00DC28B9">
        <w:rPr>
          <w:rFonts w:ascii="Times New Roman" w:hAnsi="Times New Roman"/>
          <w:color w:val="000000"/>
          <w:spacing w:val="1"/>
          <w:sz w:val="24"/>
          <w:szCs w:val="24"/>
        </w:rPr>
        <w:t>развитие общения и взаимодействия ребёнка с взрослыми и сверстниками;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>саморегуляции</w:t>
      </w:r>
      <w:proofErr w:type="spellEnd"/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 xml:space="preserve"> собственных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действий; развитие социального и эмоционального интеллекта, эмоциональной </w:t>
      </w:r>
      <w:r w:rsidRPr="00DC28B9">
        <w:rPr>
          <w:rFonts w:ascii="Times New Roman" w:hAnsi="Times New Roman"/>
          <w:color w:val="000000"/>
          <w:spacing w:val="6"/>
          <w:sz w:val="24"/>
          <w:szCs w:val="24"/>
        </w:rPr>
        <w:t xml:space="preserve">отзывчивости, сопереживания, </w:t>
      </w:r>
      <w:r w:rsidRPr="00DC28B9">
        <w:rPr>
          <w:rFonts w:ascii="Times New Roman" w:hAnsi="Times New Roman"/>
          <w:color w:val="000000"/>
          <w:spacing w:val="6"/>
          <w:sz w:val="24"/>
          <w:szCs w:val="24"/>
        </w:rPr>
        <w:lastRenderedPageBreak/>
        <w:t xml:space="preserve">формирование готовности к совместной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27242A" w:rsidRPr="00DC28B9" w:rsidRDefault="0027242A" w:rsidP="0027242A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  <w:sz w:val="24"/>
          <w:szCs w:val="24"/>
        </w:rPr>
      </w:pPr>
      <w:r w:rsidRPr="00DC28B9">
        <w:rPr>
          <w:rFonts w:ascii="Times New Roman" w:hAnsi="Times New Roman"/>
          <w:b/>
          <w:color w:val="000000"/>
          <w:spacing w:val="2"/>
          <w:sz w:val="24"/>
          <w:szCs w:val="24"/>
        </w:rPr>
        <w:t>Познавательное</w:t>
      </w:r>
      <w:r w:rsidRPr="00DC28B9">
        <w:rPr>
          <w:rFonts w:ascii="Times New Roman" w:hAnsi="Times New Roman"/>
          <w:color w:val="000000"/>
          <w:spacing w:val="2"/>
          <w:sz w:val="24"/>
          <w:szCs w:val="24"/>
        </w:rPr>
        <w:t xml:space="preserve"> развитие предполагает развитие интересов детей,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DC28B9">
        <w:rPr>
          <w:rFonts w:ascii="Times New Roman" w:hAnsi="Times New Roman"/>
          <w:color w:val="000000"/>
          <w:spacing w:val="3"/>
          <w:sz w:val="24"/>
          <w:szCs w:val="24"/>
        </w:rPr>
        <w:t xml:space="preserve">формирование первичных представлений о себе, других людях, объектах </w:t>
      </w:r>
      <w:r w:rsidRPr="00DC28B9">
        <w:rPr>
          <w:rFonts w:ascii="Times New Roman" w:hAnsi="Times New Roman"/>
          <w:color w:val="000000"/>
          <w:spacing w:val="-8"/>
          <w:sz w:val="24"/>
          <w:szCs w:val="24"/>
        </w:rPr>
        <w:t xml:space="preserve">окружающего мира, о свойствах и отношениях объектов окружающего мира, (форме, </w:t>
      </w:r>
      <w:r w:rsidRPr="00DC28B9">
        <w:rPr>
          <w:rFonts w:ascii="Times New Roman" w:hAnsi="Times New Roman"/>
          <w:color w:val="000000"/>
          <w:sz w:val="24"/>
          <w:szCs w:val="24"/>
        </w:rPr>
        <w:t xml:space="preserve">цвете, размере, материале, звучании, ритме, темпе, количестве, числе, части и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DC28B9">
        <w:rPr>
          <w:rFonts w:ascii="Times New Roman" w:hAnsi="Times New Roman"/>
          <w:color w:val="000000"/>
          <w:spacing w:val="-7"/>
          <w:sz w:val="24"/>
          <w:szCs w:val="24"/>
        </w:rPr>
        <w:t>народа, об отечественных традициях и праздниках, о планете Земля какобщемдоме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>людей</w:t>
      </w:r>
      <w:proofErr w:type="gramEnd"/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>, об особенностях её природы, многообразии стран и народов мира.</w:t>
      </w:r>
    </w:p>
    <w:p w:rsidR="0027242A" w:rsidRPr="00DC28B9" w:rsidRDefault="0027242A" w:rsidP="0027242A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  <w:sz w:val="24"/>
          <w:szCs w:val="24"/>
        </w:rPr>
      </w:pPr>
      <w:r w:rsidRPr="00DC28B9">
        <w:rPr>
          <w:rFonts w:ascii="Times New Roman" w:hAnsi="Times New Roman"/>
          <w:b/>
          <w:color w:val="000000"/>
          <w:spacing w:val="3"/>
          <w:sz w:val="24"/>
          <w:szCs w:val="24"/>
        </w:rPr>
        <w:t>Речевое</w:t>
      </w:r>
      <w:r w:rsidRPr="00DC28B9">
        <w:rPr>
          <w:rFonts w:ascii="Times New Roman" w:hAnsi="Times New Roman"/>
          <w:color w:val="000000"/>
          <w:spacing w:val="3"/>
          <w:sz w:val="24"/>
          <w:szCs w:val="24"/>
        </w:rPr>
        <w:t xml:space="preserve"> развитие включает владение речью как средством общения и </w:t>
      </w:r>
      <w:r w:rsidRPr="00DC28B9">
        <w:rPr>
          <w:rFonts w:ascii="Times New Roman" w:hAnsi="Times New Roman"/>
          <w:color w:val="000000"/>
          <w:spacing w:val="-1"/>
          <w:sz w:val="24"/>
          <w:szCs w:val="24"/>
        </w:rPr>
        <w:t xml:space="preserve">культуры; обогащение активного словаря; развитие связной, грамматически </w:t>
      </w:r>
      <w:r w:rsidRPr="00DC28B9">
        <w:rPr>
          <w:rFonts w:ascii="Times New Roman" w:hAnsi="Times New Roman"/>
          <w:color w:val="000000"/>
          <w:spacing w:val="-3"/>
          <w:sz w:val="24"/>
          <w:szCs w:val="24"/>
        </w:rPr>
        <w:t>правильной диалогической и монологической речи; развитие речевого творчества</w:t>
      </w:r>
      <w:proofErr w:type="gramStart"/>
      <w:r w:rsidRPr="00DC28B9">
        <w:rPr>
          <w:rFonts w:ascii="Times New Roman" w:hAnsi="Times New Roman"/>
          <w:color w:val="000000"/>
          <w:spacing w:val="-3"/>
          <w:sz w:val="24"/>
          <w:szCs w:val="24"/>
        </w:rPr>
        <w:t>;</w:t>
      </w:r>
      <w:r w:rsidRPr="00DC28B9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proofErr w:type="gramEnd"/>
      <w:r w:rsidRPr="00DC28B9">
        <w:rPr>
          <w:rFonts w:ascii="Times New Roman" w:hAnsi="Times New Roman"/>
          <w:color w:val="000000"/>
          <w:spacing w:val="-1"/>
          <w:sz w:val="24"/>
          <w:szCs w:val="24"/>
        </w:rPr>
        <w:t xml:space="preserve">азвитие звуковой и интонационной культуры речи, фонематического слуха; 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 xml:space="preserve">знакомство с книжной культурой, детской литературой, понимание на слух текстов </w:t>
      </w:r>
      <w:r w:rsidRPr="00DC28B9">
        <w:rPr>
          <w:rFonts w:ascii="Times New Roman" w:hAnsi="Times New Roman"/>
          <w:color w:val="000000"/>
          <w:spacing w:val="-3"/>
          <w:sz w:val="24"/>
          <w:szCs w:val="24"/>
        </w:rPr>
        <w:t>различных жанров детской литературы; формирование звуковой аналитико-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>синтетической активности как предпосылки обучения грамоте.</w:t>
      </w:r>
    </w:p>
    <w:p w:rsidR="0027242A" w:rsidRPr="00DC28B9" w:rsidRDefault="0027242A" w:rsidP="0027242A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  <w:sz w:val="24"/>
          <w:szCs w:val="24"/>
        </w:rPr>
      </w:pPr>
      <w:proofErr w:type="gramStart"/>
      <w:r w:rsidRPr="00DC28B9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Художественно-эстетическое </w:t>
      </w:r>
      <w:r w:rsidRPr="00DC28B9">
        <w:rPr>
          <w:rFonts w:ascii="Times New Roman" w:hAnsi="Times New Roman"/>
          <w:color w:val="000000"/>
          <w:spacing w:val="-4"/>
          <w:sz w:val="24"/>
          <w:szCs w:val="24"/>
        </w:rPr>
        <w:t xml:space="preserve">развитие предполагает развитие предпосылок </w:t>
      </w:r>
      <w:r w:rsidRPr="00DC28B9">
        <w:rPr>
          <w:rFonts w:ascii="Times New Roman" w:hAnsi="Times New Roman"/>
          <w:color w:val="000000"/>
          <w:spacing w:val="4"/>
          <w:sz w:val="24"/>
          <w:szCs w:val="24"/>
        </w:rPr>
        <w:t xml:space="preserve">ценностно-смыслового восприятия и понимания произведений искусства </w:t>
      </w:r>
      <w:r w:rsidRPr="00DC28B9">
        <w:rPr>
          <w:rFonts w:ascii="Times New Roman" w:hAnsi="Times New Roman"/>
          <w:color w:val="000000"/>
          <w:spacing w:val="-3"/>
          <w:sz w:val="24"/>
          <w:szCs w:val="24"/>
        </w:rPr>
        <w:t xml:space="preserve">(словесного, музыкального, изобразительного), мира, природы; становление 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DC28B9">
        <w:rPr>
          <w:rFonts w:ascii="Times New Roman" w:hAnsi="Times New Roman"/>
          <w:color w:val="000000"/>
          <w:spacing w:val="1"/>
          <w:sz w:val="24"/>
          <w:szCs w:val="24"/>
        </w:rPr>
        <w:t xml:space="preserve">фольклора; стимулирование сопереживания персонажам художественных </w:t>
      </w:r>
      <w:r w:rsidRPr="00DC28B9">
        <w:rPr>
          <w:rFonts w:ascii="Times New Roman" w:hAnsi="Times New Roman"/>
          <w:color w:val="000000"/>
          <w:spacing w:val="-6"/>
          <w:sz w:val="24"/>
          <w:szCs w:val="24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DC28B9">
        <w:rPr>
          <w:rFonts w:ascii="Times New Roman" w:hAnsi="Times New Roman"/>
          <w:bCs/>
          <w:color w:val="000000"/>
          <w:spacing w:val="-6"/>
          <w:sz w:val="24"/>
          <w:szCs w:val="24"/>
        </w:rPr>
        <w:t>др.).</w:t>
      </w:r>
      <w:proofErr w:type="gramEnd"/>
    </w:p>
    <w:p w:rsidR="0027242A" w:rsidRDefault="0027242A" w:rsidP="0027242A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  <w:color w:val="000000"/>
          <w:spacing w:val="-8"/>
          <w:sz w:val="24"/>
          <w:szCs w:val="24"/>
        </w:rPr>
      </w:pPr>
      <w:r w:rsidRPr="00DC28B9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Физическое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развитие включает приобретение опыта в следующих видах </w:t>
      </w:r>
      <w:r w:rsidRPr="00DC28B9">
        <w:rPr>
          <w:rFonts w:ascii="Times New Roman" w:hAnsi="Times New Roman"/>
          <w:color w:val="000000"/>
          <w:spacing w:val="4"/>
          <w:sz w:val="24"/>
          <w:szCs w:val="24"/>
        </w:rPr>
        <w:t xml:space="preserve">деятельности детей: двигательной, в том числе связанной с выполнением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способствующих правильному формированию опорно-двигательной </w:t>
      </w:r>
      <w:r w:rsidRPr="00DC28B9">
        <w:rPr>
          <w:rFonts w:ascii="Times New Roman" w:hAnsi="Times New Roman"/>
          <w:color w:val="000000"/>
          <w:spacing w:val="1"/>
          <w:sz w:val="24"/>
          <w:szCs w:val="24"/>
        </w:rPr>
        <w:t xml:space="preserve">системы организма, развитию равновесия, координации движения, крупной и </w:t>
      </w:r>
      <w:r w:rsidRPr="00DC28B9">
        <w:rPr>
          <w:rFonts w:ascii="Times New Roman" w:hAnsi="Times New Roman"/>
          <w:color w:val="000000"/>
          <w:spacing w:val="4"/>
          <w:sz w:val="24"/>
          <w:szCs w:val="24"/>
        </w:rPr>
        <w:t xml:space="preserve">мелкой моторики обеих рук, а также с правильным, не наносящем ущерба </w:t>
      </w:r>
      <w:r w:rsidRPr="00DC28B9">
        <w:rPr>
          <w:rFonts w:ascii="Times New Roman" w:hAnsi="Times New Roman"/>
          <w:color w:val="000000"/>
          <w:spacing w:val="2"/>
          <w:sz w:val="24"/>
          <w:szCs w:val="24"/>
        </w:rPr>
        <w:t xml:space="preserve">организму, выполнением основных движений (ходьба, бег, мягкие прыжки, </w:t>
      </w:r>
      <w:r w:rsidRPr="00DC28B9">
        <w:rPr>
          <w:rFonts w:ascii="Times New Roman" w:hAnsi="Times New Roman"/>
          <w:color w:val="000000"/>
          <w:spacing w:val="-3"/>
          <w:sz w:val="24"/>
          <w:szCs w:val="24"/>
        </w:rPr>
        <w:t xml:space="preserve">повороты в обе стороны), формирование начальных представлений о некоторых </w:t>
      </w:r>
      <w:r w:rsidRPr="00DC28B9">
        <w:rPr>
          <w:rFonts w:ascii="Times New Roman" w:hAnsi="Times New Roman"/>
          <w:color w:val="000000"/>
          <w:spacing w:val="-2"/>
          <w:sz w:val="24"/>
          <w:szCs w:val="24"/>
        </w:rPr>
        <w:t xml:space="preserve">видах, спорта, овладение подвижными играми с правилами; становление </w:t>
      </w:r>
      <w:r w:rsidRPr="00DC28B9">
        <w:rPr>
          <w:rFonts w:ascii="Times New Roman" w:hAnsi="Times New Roman"/>
          <w:color w:val="000000"/>
          <w:spacing w:val="-7"/>
          <w:sz w:val="24"/>
          <w:szCs w:val="24"/>
        </w:rPr>
        <w:lastRenderedPageBreak/>
        <w:t xml:space="preserve">целенаправленности и </w:t>
      </w:r>
      <w:proofErr w:type="spellStart"/>
      <w:r w:rsidRPr="00DC28B9">
        <w:rPr>
          <w:rFonts w:ascii="Times New Roman" w:hAnsi="Times New Roman"/>
          <w:color w:val="000000"/>
          <w:spacing w:val="-7"/>
          <w:sz w:val="24"/>
          <w:szCs w:val="24"/>
        </w:rPr>
        <w:t>саморегуляции</w:t>
      </w:r>
      <w:proofErr w:type="spellEnd"/>
      <w:r w:rsidRPr="00DC28B9">
        <w:rPr>
          <w:rFonts w:ascii="Times New Roman" w:hAnsi="Times New Roman"/>
          <w:color w:val="000000"/>
          <w:spacing w:val="-7"/>
          <w:sz w:val="24"/>
          <w:szCs w:val="24"/>
        </w:rPr>
        <w:t xml:space="preserve"> в двигательной сфере;</w:t>
      </w:r>
      <w:proofErr w:type="gramEnd"/>
      <w:r w:rsidRPr="00DC28B9">
        <w:rPr>
          <w:rFonts w:ascii="Times New Roman" w:hAnsi="Times New Roman"/>
          <w:color w:val="000000"/>
          <w:spacing w:val="-7"/>
          <w:sz w:val="24"/>
          <w:szCs w:val="24"/>
        </w:rPr>
        <w:t xml:space="preserve"> становление ценностей </w:t>
      </w:r>
      <w:r w:rsidRPr="00DC28B9">
        <w:rPr>
          <w:rFonts w:ascii="Times New Roman" w:hAnsi="Times New Roman"/>
          <w:color w:val="000000"/>
          <w:spacing w:val="-5"/>
          <w:sz w:val="24"/>
          <w:szCs w:val="24"/>
        </w:rPr>
        <w:t xml:space="preserve">здорового образа жизни, овладение его элементарными нормами и правилами (в </w:t>
      </w:r>
      <w:r w:rsidRPr="00DC28B9">
        <w:rPr>
          <w:rFonts w:ascii="Times New Roman" w:hAnsi="Times New Roman"/>
          <w:color w:val="000000"/>
          <w:spacing w:val="3"/>
          <w:sz w:val="24"/>
          <w:szCs w:val="24"/>
        </w:rPr>
        <w:t xml:space="preserve">питании, двигательном режиме, закаливании, при формировании полезных </w:t>
      </w:r>
      <w:r w:rsidRPr="00DC28B9">
        <w:rPr>
          <w:rFonts w:ascii="Times New Roman" w:hAnsi="Times New Roman"/>
          <w:color w:val="000000"/>
          <w:spacing w:val="-8"/>
          <w:sz w:val="24"/>
          <w:szCs w:val="24"/>
        </w:rPr>
        <w:t>привычек и др.).</w:t>
      </w:r>
    </w:p>
    <w:p w:rsidR="0027242A" w:rsidRDefault="0027242A" w:rsidP="0027242A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  <w:color w:val="000000"/>
          <w:spacing w:val="-8"/>
          <w:sz w:val="24"/>
          <w:szCs w:val="24"/>
        </w:rPr>
      </w:pPr>
    </w:p>
    <w:p w:rsidR="0027242A" w:rsidRDefault="00B56DD8" w:rsidP="0027242A">
      <w:pPr>
        <w:shd w:val="clear" w:color="auto" w:fill="FFFFFF"/>
        <w:spacing w:after="0" w:line="360" w:lineRule="auto"/>
        <w:ind w:firstLine="696"/>
        <w:jc w:val="center"/>
      </w:pPr>
      <w:r>
        <w:rPr>
          <w:rFonts w:ascii="Times New Roman" w:hAnsi="Times New Roman"/>
          <w:color w:val="000000"/>
          <w:spacing w:val="-8"/>
          <w:sz w:val="24"/>
          <w:szCs w:val="24"/>
        </w:rPr>
        <w:t>Заведующий</w:t>
      </w:r>
      <w:r w:rsidR="0027242A">
        <w:rPr>
          <w:rFonts w:ascii="Times New Roman" w:hAnsi="Times New Roman"/>
          <w:color w:val="000000"/>
          <w:spacing w:val="-8"/>
          <w:sz w:val="24"/>
          <w:szCs w:val="24"/>
        </w:rPr>
        <w:t xml:space="preserve">:                                                                                      </w:t>
      </w:r>
      <w:r w:rsidR="00E1322B">
        <w:rPr>
          <w:rFonts w:ascii="Times New Roman" w:hAnsi="Times New Roman"/>
          <w:color w:val="000000"/>
          <w:spacing w:val="-8"/>
          <w:sz w:val="24"/>
          <w:szCs w:val="24"/>
        </w:rPr>
        <w:t>Тимофеева Т.П.</w:t>
      </w:r>
    </w:p>
    <w:p w:rsidR="00F5647A" w:rsidRDefault="00F5647A"/>
    <w:sectPr w:rsidR="00F5647A" w:rsidSect="00F5118E">
      <w:pgSz w:w="16838" w:h="11906" w:orient="landscape"/>
      <w:pgMar w:top="964" w:right="851" w:bottom="96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iberation Serif">
    <w:altName w:val="Arial Unicode MS"/>
    <w:charset w:val="8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213F"/>
    <w:multiLevelType w:val="hybridMultilevel"/>
    <w:tmpl w:val="251608A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33446677"/>
    <w:multiLevelType w:val="hybridMultilevel"/>
    <w:tmpl w:val="5C744D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A47176D"/>
    <w:multiLevelType w:val="hybridMultilevel"/>
    <w:tmpl w:val="DDD48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DF66AB"/>
    <w:multiLevelType w:val="hybridMultilevel"/>
    <w:tmpl w:val="99805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242A"/>
    <w:rsid w:val="00055985"/>
    <w:rsid w:val="000D6EAD"/>
    <w:rsid w:val="00126D7A"/>
    <w:rsid w:val="001F7FDC"/>
    <w:rsid w:val="0027242A"/>
    <w:rsid w:val="00307F20"/>
    <w:rsid w:val="00407372"/>
    <w:rsid w:val="004B67C6"/>
    <w:rsid w:val="00543667"/>
    <w:rsid w:val="006C41A7"/>
    <w:rsid w:val="006D52F6"/>
    <w:rsid w:val="006F3BCC"/>
    <w:rsid w:val="00770AC9"/>
    <w:rsid w:val="00801879"/>
    <w:rsid w:val="00801E9B"/>
    <w:rsid w:val="008251B0"/>
    <w:rsid w:val="00974821"/>
    <w:rsid w:val="00991F5E"/>
    <w:rsid w:val="009F6AAE"/>
    <w:rsid w:val="00A72BE0"/>
    <w:rsid w:val="00AA2142"/>
    <w:rsid w:val="00B56DD8"/>
    <w:rsid w:val="00B653AD"/>
    <w:rsid w:val="00B92FB8"/>
    <w:rsid w:val="00DB5EB4"/>
    <w:rsid w:val="00E05802"/>
    <w:rsid w:val="00E1322B"/>
    <w:rsid w:val="00E34C5D"/>
    <w:rsid w:val="00F35DA9"/>
    <w:rsid w:val="00F555CF"/>
    <w:rsid w:val="00F5647A"/>
    <w:rsid w:val="00F8028E"/>
    <w:rsid w:val="00FF0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4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2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7242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53A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4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2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7242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5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53A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Адм</cp:lastModifiedBy>
  <cp:revision>9</cp:revision>
  <cp:lastPrinted>2015-09-14T09:21:00Z</cp:lastPrinted>
  <dcterms:created xsi:type="dcterms:W3CDTF">2015-10-07T11:06:00Z</dcterms:created>
  <dcterms:modified xsi:type="dcterms:W3CDTF">2015-11-03T21:50:00Z</dcterms:modified>
</cp:coreProperties>
</file>